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tblpY="2629"/>
        <w:tblW w:w="7938" w:type="dxa"/>
        <w:tblBorders>
          <w:top w:val="none" w:sz="0" w:space="0" w:color="auto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8"/>
      </w:tblGrid>
      <w:tr w:rsidR="00AA6E94" w:rsidTr="00A90454">
        <w:trPr>
          <w:trHeight w:val="410"/>
        </w:trPr>
        <w:tc>
          <w:tcPr>
            <w:tcW w:w="7938" w:type="dxa"/>
            <w:gridSpan w:val="2"/>
          </w:tcPr>
          <w:p w:rsidR="00AA6E94" w:rsidRDefault="00BF29EE" w:rsidP="00A90454">
            <w:pPr>
              <w:pStyle w:val="DocumentHeading"/>
            </w:pPr>
            <w:r>
              <w:t>Notat</w:t>
            </w:r>
            <w:r w:rsidR="00AA6E94">
              <w:t xml:space="preserve"> </w:t>
            </w:r>
          </w:p>
        </w:tc>
      </w:tr>
      <w:tr w:rsidR="00AA6E94" w:rsidTr="00A90454">
        <w:trPr>
          <w:trHeight w:val="454"/>
        </w:trPr>
        <w:tc>
          <w:tcPr>
            <w:tcW w:w="1560" w:type="dxa"/>
          </w:tcPr>
          <w:p w:rsidR="00AA6E94" w:rsidRPr="007D0C3B" w:rsidRDefault="00AA6E94" w:rsidP="00A90454">
            <w:pPr>
              <w:pStyle w:val="DocumentHeading"/>
              <w:spacing w:after="100" w:afterAutospacing="1"/>
              <w:rPr>
                <w:sz w:val="19"/>
              </w:rPr>
            </w:pPr>
            <w:r w:rsidRPr="007D0C3B">
              <w:rPr>
                <w:sz w:val="19"/>
              </w:rPr>
              <w:t>Titel:</w:t>
            </w:r>
          </w:p>
        </w:tc>
        <w:tc>
          <w:tcPr>
            <w:tcW w:w="6378" w:type="dxa"/>
          </w:tcPr>
          <w:p w:rsidR="001D260D" w:rsidRPr="00133992" w:rsidRDefault="001D260D" w:rsidP="001D260D">
            <w:pPr>
              <w:rPr>
                <w:b/>
              </w:rPr>
            </w:pPr>
            <w:r w:rsidRPr="00133992">
              <w:rPr>
                <w:b/>
              </w:rPr>
              <w:t>Principper for ansvarlig forsknings</w:t>
            </w:r>
            <w:r w:rsidR="00472AFE">
              <w:rPr>
                <w:b/>
              </w:rPr>
              <w:t>kommunikation</w:t>
            </w:r>
            <w:r w:rsidRPr="00133992">
              <w:rPr>
                <w:b/>
              </w:rPr>
              <w:t xml:space="preserve"> </w:t>
            </w:r>
          </w:p>
          <w:p w:rsidR="00AA6E94" w:rsidRPr="00AA6E94" w:rsidRDefault="00AA6E94" w:rsidP="00A90454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</w:p>
        </w:tc>
      </w:tr>
      <w:tr w:rsidR="00AA6E94" w:rsidTr="00A90454">
        <w:trPr>
          <w:trHeight w:val="454"/>
        </w:trPr>
        <w:tc>
          <w:tcPr>
            <w:tcW w:w="1560" w:type="dxa"/>
          </w:tcPr>
          <w:p w:rsidR="00AA6E94" w:rsidRPr="007D0C3B" w:rsidRDefault="00AA6E94" w:rsidP="00A90454">
            <w:pPr>
              <w:pStyle w:val="DocumentHeading"/>
              <w:spacing w:after="100" w:afterAutospacing="1"/>
              <w:rPr>
                <w:sz w:val="19"/>
              </w:rPr>
            </w:pPr>
            <w:r w:rsidRPr="007D0C3B">
              <w:rPr>
                <w:sz w:val="19"/>
              </w:rPr>
              <w:t>Reference:</w:t>
            </w:r>
          </w:p>
        </w:tc>
        <w:tc>
          <w:tcPr>
            <w:tcW w:w="6378" w:type="dxa"/>
          </w:tcPr>
          <w:p w:rsidR="00AA6E94" w:rsidRPr="00AA6E94" w:rsidRDefault="00AA6E94" w:rsidP="00A90454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  <w:r w:rsidRPr="00AA6E94">
              <w:rPr>
                <w:b w:val="0"/>
                <w:sz w:val="19"/>
              </w:rPr>
              <w:fldChar w:fldCharType="begin"/>
            </w:r>
            <w:r w:rsidRPr="00AA6E94">
              <w:rPr>
                <w:b w:val="0"/>
                <w:sz w:val="19"/>
              </w:rPr>
              <w:instrText xml:space="preserve"> MACROBUTTON NoName [Reference]</w:instrText>
            </w:r>
            <w:r w:rsidRPr="00AA6E94">
              <w:rPr>
                <w:b w:val="0"/>
                <w:sz w:val="19"/>
              </w:rPr>
              <w:fldChar w:fldCharType="end"/>
            </w:r>
          </w:p>
        </w:tc>
      </w:tr>
      <w:tr w:rsidR="00AA6E94" w:rsidTr="00A90454">
        <w:trPr>
          <w:trHeight w:val="454"/>
        </w:trPr>
        <w:tc>
          <w:tcPr>
            <w:tcW w:w="1560" w:type="dxa"/>
          </w:tcPr>
          <w:p w:rsidR="00AA6E94" w:rsidRPr="007D0C3B" w:rsidRDefault="00BF29EE" w:rsidP="00A90454">
            <w:pPr>
              <w:pStyle w:val="DocumentHeading"/>
              <w:spacing w:after="100" w:afterAutospacing="1"/>
              <w:rPr>
                <w:sz w:val="19"/>
              </w:rPr>
            </w:pPr>
            <w:r w:rsidRPr="007D0C3B">
              <w:rPr>
                <w:sz w:val="19"/>
              </w:rPr>
              <w:t>Notat sendt til</w:t>
            </w:r>
            <w:r w:rsidR="00AA6E94" w:rsidRPr="007D0C3B">
              <w:rPr>
                <w:sz w:val="19"/>
              </w:rPr>
              <w:t>:</w:t>
            </w:r>
          </w:p>
        </w:tc>
        <w:tc>
          <w:tcPr>
            <w:tcW w:w="6378" w:type="dxa"/>
          </w:tcPr>
          <w:p w:rsidR="00AA6E94" w:rsidRPr="00AA6E94" w:rsidRDefault="001D260D" w:rsidP="00A90454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Akademisk Råd, Det Sundhedsvidenskabelige Fakultet, SDU</w:t>
            </w:r>
          </w:p>
        </w:tc>
      </w:tr>
      <w:tr w:rsidR="00AA6E94" w:rsidTr="00A90454">
        <w:trPr>
          <w:trHeight w:val="454"/>
        </w:trPr>
        <w:tc>
          <w:tcPr>
            <w:tcW w:w="1560" w:type="dxa"/>
          </w:tcPr>
          <w:p w:rsidR="00AA6E94" w:rsidRPr="007D0C3B" w:rsidRDefault="00BF29EE" w:rsidP="00A90454">
            <w:pPr>
              <w:pStyle w:val="DocumentHeading"/>
              <w:spacing w:after="100" w:afterAutospacing="1" w:line="240" w:lineRule="auto"/>
              <w:rPr>
                <w:sz w:val="19"/>
              </w:rPr>
            </w:pPr>
            <w:r w:rsidRPr="007D0C3B">
              <w:rPr>
                <w:sz w:val="19"/>
              </w:rPr>
              <w:t>Notat sendt til orientering til</w:t>
            </w:r>
            <w:r w:rsidR="00AA6E94" w:rsidRPr="007D0C3B">
              <w:rPr>
                <w:sz w:val="19"/>
              </w:rPr>
              <w:t>:</w:t>
            </w:r>
          </w:p>
        </w:tc>
        <w:tc>
          <w:tcPr>
            <w:tcW w:w="6378" w:type="dxa"/>
          </w:tcPr>
          <w:p w:rsidR="00AA6E94" w:rsidRPr="00AA6E94" w:rsidRDefault="00AA6E94" w:rsidP="00A90454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  <w:r w:rsidRPr="00AA6E94">
              <w:rPr>
                <w:b w:val="0"/>
                <w:sz w:val="19"/>
              </w:rPr>
              <w:fldChar w:fldCharType="begin"/>
            </w:r>
            <w:r w:rsidRPr="00AA6E94">
              <w:rPr>
                <w:b w:val="0"/>
                <w:sz w:val="19"/>
              </w:rPr>
              <w:instrText xml:space="preserve"> MACROBUTTON NoName [</w:instrText>
            </w:r>
            <w:r w:rsidR="00BF29EE">
              <w:rPr>
                <w:b w:val="0"/>
                <w:sz w:val="19"/>
              </w:rPr>
              <w:instrText>Notat sendt til orientering til</w:instrText>
            </w:r>
            <w:r w:rsidRPr="00AA6E94">
              <w:rPr>
                <w:b w:val="0"/>
                <w:sz w:val="19"/>
              </w:rPr>
              <w:instrText>]</w:instrText>
            </w:r>
            <w:r w:rsidRPr="00AA6E94">
              <w:rPr>
                <w:b w:val="0"/>
                <w:sz w:val="19"/>
              </w:rPr>
              <w:fldChar w:fldCharType="end"/>
            </w:r>
          </w:p>
        </w:tc>
      </w:tr>
      <w:tr w:rsidR="007D0C3B" w:rsidTr="00A90454">
        <w:trPr>
          <w:trHeight w:val="454"/>
        </w:trPr>
        <w:tc>
          <w:tcPr>
            <w:tcW w:w="1560" w:type="dxa"/>
          </w:tcPr>
          <w:p w:rsidR="007D0C3B" w:rsidRPr="007D0C3B" w:rsidRDefault="007D0C3B" w:rsidP="00A90454">
            <w:pPr>
              <w:pStyle w:val="DocumentHeading"/>
              <w:spacing w:after="100" w:afterAutospacing="1"/>
              <w:rPr>
                <w:sz w:val="19"/>
              </w:rPr>
            </w:pPr>
            <w:r w:rsidRPr="007D0C3B">
              <w:rPr>
                <w:sz w:val="19"/>
              </w:rPr>
              <w:t>Status:</w:t>
            </w:r>
          </w:p>
        </w:tc>
        <w:tc>
          <w:tcPr>
            <w:tcW w:w="6378" w:type="dxa"/>
          </w:tcPr>
          <w:p w:rsidR="007D0C3B" w:rsidRDefault="007D0C3B" w:rsidP="00A90454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  <w:r w:rsidRPr="00AA6E94">
              <w:rPr>
                <w:b w:val="0"/>
                <w:sz w:val="19"/>
              </w:rPr>
              <w:fldChar w:fldCharType="begin"/>
            </w:r>
            <w:r w:rsidRPr="00AA6E94">
              <w:rPr>
                <w:b w:val="0"/>
                <w:sz w:val="19"/>
              </w:rPr>
              <w:instrText xml:space="preserve"> MACROBUTTON NoName [</w:instrText>
            </w:r>
            <w:r>
              <w:rPr>
                <w:b w:val="0"/>
                <w:sz w:val="19"/>
              </w:rPr>
              <w:instrText>Offentligt</w:instrText>
            </w:r>
            <w:r w:rsidRPr="00AA6E94">
              <w:rPr>
                <w:b w:val="0"/>
                <w:sz w:val="19"/>
              </w:rPr>
              <w:instrText>]</w:instrText>
            </w:r>
            <w:r w:rsidRPr="00AA6E94">
              <w:rPr>
                <w:b w:val="0"/>
                <w:sz w:val="19"/>
              </w:rPr>
              <w:fldChar w:fldCharType="end"/>
            </w:r>
            <w:r>
              <w:rPr>
                <w:b w:val="0"/>
                <w:sz w:val="19"/>
              </w:rPr>
              <w:t xml:space="preserve"> </w:t>
            </w:r>
          </w:p>
          <w:p w:rsidR="007D0C3B" w:rsidRPr="00AA6E94" w:rsidRDefault="007D0C3B" w:rsidP="00A90454">
            <w:pPr>
              <w:pStyle w:val="DocumentHeading"/>
              <w:spacing w:after="100" w:afterAutospacing="1"/>
              <w:rPr>
                <w:b w:val="0"/>
                <w:sz w:val="19"/>
              </w:rPr>
            </w:pPr>
          </w:p>
        </w:tc>
      </w:tr>
    </w:tbl>
    <w:p w:rsidR="00AA6E94" w:rsidRDefault="00AA6E94" w:rsidP="00655B49">
      <w:pPr>
        <w:rPr>
          <w:sz w:val="20"/>
          <w:szCs w:val="20"/>
        </w:rPr>
      </w:pPr>
    </w:p>
    <w:p w:rsidR="00AC45B7" w:rsidRDefault="00AC45B7" w:rsidP="00655B49">
      <w:pPr>
        <w:rPr>
          <w:sz w:val="20"/>
          <w:szCs w:val="20"/>
        </w:rPr>
      </w:pPr>
    </w:p>
    <w:p w:rsidR="00AC45B7" w:rsidRDefault="00AC45B7" w:rsidP="00655B49">
      <w:pPr>
        <w:rPr>
          <w:sz w:val="20"/>
          <w:szCs w:val="20"/>
        </w:rPr>
      </w:pPr>
    </w:p>
    <w:p w:rsidR="00AC45B7" w:rsidRPr="00166524" w:rsidRDefault="00AC45B7" w:rsidP="00655B49">
      <w:pPr>
        <w:rPr>
          <w:sz w:val="20"/>
          <w:szCs w:val="20"/>
        </w:rPr>
      </w:pPr>
    </w:p>
    <w:p w:rsidR="00074CA1" w:rsidRDefault="00472AFE" w:rsidP="00AB6CA6">
      <w:pPr>
        <w:spacing w:line="230" w:lineRule="atLeast"/>
      </w:pPr>
      <w:r>
        <w:t>Som opfølgning på sidste møde i Akademisk Råd, Sundhedsvidenskab, SDU</w:t>
      </w:r>
      <w:r w:rsidR="001F1C74">
        <w:t xml:space="preserve"> den 20. februar 2018</w:t>
      </w:r>
      <w:r>
        <w:t xml:space="preserve"> følger hermed et oplæg til principper for ansvarlig forskningskommunikation ved Sundhedsvidenskab, SDU.</w:t>
      </w:r>
    </w:p>
    <w:p w:rsidR="00A61708" w:rsidRDefault="00A61708" w:rsidP="00AB6CA6">
      <w:pPr>
        <w:spacing w:line="230" w:lineRule="atLeast"/>
      </w:pPr>
    </w:p>
    <w:p w:rsidR="00A61708" w:rsidRDefault="00A61708" w:rsidP="00AB6CA6">
      <w:pPr>
        <w:spacing w:line="230" w:lineRule="atLeast"/>
      </w:pPr>
      <w:r>
        <w:t xml:space="preserve">Principperne skal indarbejdes i Kommunikationsstrategien for Sundhedsvidenskab, SDU: </w:t>
      </w:r>
      <w:hyperlink r:id="rId8" w:history="1">
        <w:r w:rsidRPr="005F35F9">
          <w:rPr>
            <w:rStyle w:val="Hyperlink"/>
          </w:rPr>
          <w:t>https://www.sdu.dk/da/om_sdu/fakulteterne/sundhedsvidenskab/om_sund/strategier/kommunikationsstrategi</w:t>
        </w:r>
      </w:hyperlink>
    </w:p>
    <w:p w:rsidR="00A61708" w:rsidRDefault="00A61708" w:rsidP="00AB6CA6">
      <w:pPr>
        <w:spacing w:line="230" w:lineRule="atLeast"/>
      </w:pPr>
    </w:p>
    <w:p w:rsidR="00446F2A" w:rsidRDefault="00446F2A" w:rsidP="00AB6CA6">
      <w:pPr>
        <w:spacing w:line="230" w:lineRule="atLeast"/>
      </w:pPr>
      <w:r>
        <w:t>Forslag til diskussion i Akademisk Råd:</w:t>
      </w:r>
      <w:bookmarkStart w:id="0" w:name="_GoBack"/>
      <w:bookmarkEnd w:id="0"/>
    </w:p>
    <w:p w:rsidR="00446F2A" w:rsidRPr="00074CA1" w:rsidRDefault="00446F2A" w:rsidP="00446F2A">
      <w:r>
        <w:t>_ _ _</w:t>
      </w:r>
    </w:p>
    <w:p w:rsidR="001F1C74" w:rsidRDefault="001F1C74" w:rsidP="00446F2A">
      <w:pPr>
        <w:pStyle w:val="Overskrift1"/>
      </w:pPr>
      <w:r w:rsidRPr="001F1C74">
        <w:t>Principper for ansvarlig forskningskommunikation ved Sundhedsvidenskab på SDU i samarbejde med Region Syddanmark og de samarbejdende sygehuse i Regio</w:t>
      </w:r>
      <w:r w:rsidR="00446F2A">
        <w:t>n Syddanmark og Region Sjælland:</w:t>
      </w:r>
    </w:p>
    <w:p w:rsidR="001F1C74" w:rsidRPr="001F1C74" w:rsidRDefault="001F1C74" w:rsidP="001F1C74">
      <w:pPr>
        <w:rPr>
          <w:b/>
        </w:rPr>
      </w:pPr>
    </w:p>
    <w:p w:rsidR="001F1C74" w:rsidRDefault="001F1C74" w:rsidP="001F1C74">
      <w:r>
        <w:t>Principperne for ansvarlig forskningsformidling er et sæt retningslinjer, der gælder for medieomtale i forbindelse med offentliggørelse af nye forskningsresultater.</w:t>
      </w:r>
    </w:p>
    <w:p w:rsidR="001F1C74" w:rsidRDefault="001F1C74" w:rsidP="001F1C74"/>
    <w:p w:rsidR="001F1C74" w:rsidRDefault="001F1C74" w:rsidP="001F1C74">
      <w:r>
        <w:t xml:space="preserve">Principperne bygger på de nationale principper for ansvarlig forskningspraksis, som er beskrevet i </w:t>
      </w:r>
      <w:hyperlink r:id="rId9" w:history="1">
        <w:r w:rsidRPr="007C081B">
          <w:rPr>
            <w:rStyle w:val="Hyperlink"/>
          </w:rPr>
          <w:t>Den danske kodeks for integritet i forskning</w:t>
        </w:r>
      </w:hyperlink>
      <w:r>
        <w:t xml:space="preserve"> (dansk og engelsk) og særligt til kapitel 3 om publicering og kommunikation.</w:t>
      </w:r>
    </w:p>
    <w:p w:rsidR="001F1C74" w:rsidRDefault="001F1C74" w:rsidP="001F1C74">
      <w:r>
        <w:t>Retningslinjerne er vejledende og anvendes af kommunikationsafdelingerne ved Sundhedsvidenskab på SDU og Odense Universitetshospital og Region Syddanmark og samarbejdende sygehuse i forbindelse med formidling af nye forskningsresultater.</w:t>
      </w:r>
    </w:p>
    <w:p w:rsidR="001F1C74" w:rsidRDefault="001F1C74" w:rsidP="001F1C74"/>
    <w:p w:rsidR="001F1C74" w:rsidRPr="00133992" w:rsidRDefault="001F1C74" w:rsidP="001F1C74">
      <w:pPr>
        <w:rPr>
          <w:b/>
        </w:rPr>
      </w:pPr>
      <w:r w:rsidRPr="00133992">
        <w:rPr>
          <w:b/>
        </w:rPr>
        <w:t>Formål</w:t>
      </w:r>
    </w:p>
    <w:p w:rsidR="001F1C74" w:rsidRPr="00133992" w:rsidRDefault="001F1C74" w:rsidP="001F1C74">
      <w:pPr>
        <w:rPr>
          <w:b/>
        </w:rPr>
      </w:pPr>
      <w:r w:rsidRPr="00133992">
        <w:rPr>
          <w:b/>
        </w:rPr>
        <w:t>Formålet med principperne for ansvarlig forskningsformidling er, at</w:t>
      </w:r>
    </w:p>
    <w:p w:rsidR="001F1C74" w:rsidRDefault="001F1C74" w:rsidP="001F1C74">
      <w:pPr>
        <w:pStyle w:val="Opstilling-punkttegn"/>
      </w:pPr>
      <w:r>
        <w:t>sikre troværdighed og transparens i forskningsformidlingen</w:t>
      </w:r>
    </w:p>
    <w:p w:rsidR="001F1C74" w:rsidRDefault="001F1C74" w:rsidP="001F1C74">
      <w:pPr>
        <w:pStyle w:val="Opstilling-punkttegn"/>
      </w:pPr>
      <w:r>
        <w:t>understøtte kendskabet til forskningsresultater fra SDU Sundhedsvidenskab og de samarbejdende sygehuse i medierne</w:t>
      </w:r>
    </w:p>
    <w:p w:rsidR="001F1C74" w:rsidRDefault="001F1C74" w:rsidP="001F1C74">
      <w:pPr>
        <w:pStyle w:val="Opstilling-punkttegn"/>
      </w:pPr>
      <w:r>
        <w:t>skabe tillid mellem medier, kommunikationsafdeling og forskere.</w:t>
      </w:r>
    </w:p>
    <w:p w:rsidR="00425550" w:rsidRDefault="00425550" w:rsidP="001F1C74">
      <w:pPr>
        <w:rPr>
          <w:b/>
        </w:rPr>
      </w:pPr>
    </w:p>
    <w:p w:rsidR="001F1C74" w:rsidRPr="00F34FFF" w:rsidRDefault="001F1C74" w:rsidP="001F1C74">
      <w:pPr>
        <w:rPr>
          <w:b/>
        </w:rPr>
      </w:pPr>
      <w:r w:rsidRPr="00F34FFF">
        <w:rPr>
          <w:b/>
        </w:rPr>
        <w:t>Tre bærende principper for ansvarlig forskningsformidling</w:t>
      </w:r>
    </w:p>
    <w:p w:rsidR="001F1C74" w:rsidRPr="001B727B" w:rsidRDefault="001F1C74" w:rsidP="001F1C74">
      <w:pPr>
        <w:rPr>
          <w:b/>
        </w:rPr>
      </w:pPr>
      <w:r w:rsidRPr="001B727B">
        <w:rPr>
          <w:b/>
        </w:rPr>
        <w:t>1. Troværdighed</w:t>
      </w:r>
    </w:p>
    <w:p w:rsidR="001F1C74" w:rsidRDefault="001F1C74" w:rsidP="001F1C74">
      <w:r>
        <w:lastRenderedPageBreak/>
        <w:t xml:space="preserve">Kommunikationsafdelingerne ved Sundhedsvidenskab SDU, Region Syddanmark og de samarbejdende sygehuse medvirker kun til </w:t>
      </w:r>
      <w:r w:rsidRPr="00446F2A">
        <w:t>medieomtale af nye sundhedsvidenskabelige forskningsresultater, hvis de er baseret på en videnskabelig artikel antaget i et peer-</w:t>
      </w:r>
      <w:proofErr w:type="spellStart"/>
      <w:r w:rsidRPr="00446F2A">
        <w:t>reviewed</w:t>
      </w:r>
      <w:proofErr w:type="spellEnd"/>
      <w:r w:rsidRPr="00446F2A">
        <w:t xml:space="preserve"> tidsskrift.</w:t>
      </w:r>
    </w:p>
    <w:p w:rsidR="001F1C74" w:rsidRDefault="001F1C74" w:rsidP="001F1C74">
      <w:r>
        <w:t>Medieomtalen offentliggøres ikke før den videnskabelige artikel.</w:t>
      </w:r>
    </w:p>
    <w:p w:rsidR="001F1C74" w:rsidRDefault="001F1C74" w:rsidP="001F1C74">
      <w:r>
        <w:t xml:space="preserve">Særligt for ph.d.-, </w:t>
      </w:r>
      <w:proofErr w:type="spellStart"/>
      <w:r>
        <w:t>forskningsårsstuderende</w:t>
      </w:r>
      <w:proofErr w:type="spellEnd"/>
      <w:r>
        <w:t xml:space="preserve"> m.fl.: Medieomtalen skal også være aftalt med hovedvejlederen.</w:t>
      </w:r>
    </w:p>
    <w:p w:rsidR="00425550" w:rsidRDefault="00425550" w:rsidP="001F1C74">
      <w:pPr>
        <w:rPr>
          <w:b/>
        </w:rPr>
      </w:pPr>
    </w:p>
    <w:p w:rsidR="001F1C74" w:rsidRPr="001B727B" w:rsidRDefault="001F1C74" w:rsidP="001F1C74">
      <w:pPr>
        <w:rPr>
          <w:b/>
        </w:rPr>
      </w:pPr>
      <w:r w:rsidRPr="001B727B">
        <w:rPr>
          <w:b/>
        </w:rPr>
        <w:t>2. Transparens</w:t>
      </w:r>
    </w:p>
    <w:p w:rsidR="001F1C74" w:rsidRDefault="001F1C74" w:rsidP="001F1C74">
      <w:r>
        <w:t>Al medieomtale af nye forskningsresultater fra Sundhedsvidenskab SDU indeholder følgende:</w:t>
      </w:r>
    </w:p>
    <w:p w:rsidR="001F1C74" w:rsidRDefault="001F1C74" w:rsidP="001F1C74">
      <w:pPr>
        <w:pStyle w:val="Opstilling-punkttegn"/>
      </w:pPr>
      <w:r>
        <w:t>Navn og kontaktoplysninger på den eller de forskere, som står til rådighed for pressen</w:t>
      </w:r>
    </w:p>
    <w:p w:rsidR="001F1C74" w:rsidRDefault="001F1C74" w:rsidP="001F1C74">
      <w:pPr>
        <w:pStyle w:val="Opstilling-punkttegn"/>
      </w:pPr>
      <w:r>
        <w:t>Link til abstract eller den videnskabelige artikel, som medieomtalen bygger på</w:t>
      </w:r>
    </w:p>
    <w:p w:rsidR="001F1C74" w:rsidRDefault="001F1C74" w:rsidP="001F1C74">
      <w:pPr>
        <w:pStyle w:val="Opstilling-punkttegn"/>
      </w:pPr>
      <w:r>
        <w:t>Fakta om eksterne samarbejdspartnere (ved flere: kun de vigtigste nævnes)</w:t>
      </w:r>
    </w:p>
    <w:p w:rsidR="001F1C74" w:rsidRDefault="001F1C74" w:rsidP="001F1C74">
      <w:pPr>
        <w:pStyle w:val="Opstilling-punkttegn"/>
      </w:pPr>
      <w:r>
        <w:t>Fakta om ekstern finansiering (ved flere: kun de største bevillingsgivere nævnes)</w:t>
      </w:r>
    </w:p>
    <w:p w:rsidR="001F1C74" w:rsidRDefault="001F1C74" w:rsidP="001F1C74">
      <w:pPr>
        <w:pStyle w:val="Opstilling-punkttegn"/>
      </w:pPr>
      <w:r>
        <w:t>Oplysning om eventuel inhabilitet eller afvigelse fra de generelle principper for ansvarlig forskningsformidling</w:t>
      </w:r>
    </w:p>
    <w:p w:rsidR="001F1C74" w:rsidRDefault="001F1C74" w:rsidP="001F1C74">
      <w:pPr>
        <w:pStyle w:val="Opstilling-punkttegn"/>
      </w:pPr>
      <w:r>
        <w:t>Byline med link til kontaktoplysninger på den kommunikationsmedarbejder, der har forfattet pressemeddelelsen.</w:t>
      </w:r>
    </w:p>
    <w:p w:rsidR="00425550" w:rsidRDefault="00425550" w:rsidP="001F1C74">
      <w:pPr>
        <w:rPr>
          <w:b/>
        </w:rPr>
      </w:pPr>
    </w:p>
    <w:p w:rsidR="001F1C74" w:rsidRPr="001B727B" w:rsidRDefault="001F1C74" w:rsidP="001F1C74">
      <w:pPr>
        <w:rPr>
          <w:b/>
        </w:rPr>
      </w:pPr>
      <w:r w:rsidRPr="001B727B">
        <w:rPr>
          <w:b/>
        </w:rPr>
        <w:t>3. Dialog og feedback</w:t>
      </w:r>
    </w:p>
    <w:p w:rsidR="001F1C74" w:rsidRDefault="001F1C74" w:rsidP="001F1C74">
      <w:r>
        <w:t>Dialog og åbenhed før, under og efter medieomtalen er en integreret del af samarbejdet mellem kommunikationsmedarbejderen og den forskningsansvarlige.</w:t>
      </w:r>
    </w:p>
    <w:p w:rsidR="001F1C74" w:rsidRDefault="001F1C74" w:rsidP="001F1C74"/>
    <w:p w:rsidR="001F1C74" w:rsidRDefault="001F1C74" w:rsidP="001F1C74">
      <w:r>
        <w:t>Kommunikationsmedarbejderen:</w:t>
      </w:r>
    </w:p>
    <w:p w:rsidR="001F1C74" w:rsidRDefault="001F1C74" w:rsidP="001F1C74">
      <w:r>
        <w:t>Før: Rådgiver og orienterer om processen og præmisserne ved mediekontakt</w:t>
      </w:r>
    </w:p>
    <w:p w:rsidR="001F1C74" w:rsidRDefault="001F1C74" w:rsidP="001F1C74">
      <w:r>
        <w:t>Under: Leverer en medieplan, der efter konkret vurdering indeholder information om fx kernebudskaber, medievalg eller solohistorie, tidspunkt for offentliggørelse, international mediedækning, afrapportering mv.</w:t>
      </w:r>
    </w:p>
    <w:p w:rsidR="001F1C74" w:rsidRPr="00446F2A" w:rsidRDefault="00446F2A" w:rsidP="00446F2A">
      <w:r>
        <w:t>Efter</w:t>
      </w:r>
      <w:r w:rsidR="001F1C74" w:rsidRPr="00446F2A">
        <w:t>: Sørger for evaluering og opfølgning på resultatet af medieindsatsen, når det efterspørges</w:t>
      </w:r>
      <w:r w:rsidR="00AE687F" w:rsidRPr="00446F2A">
        <w:t>.</w:t>
      </w:r>
    </w:p>
    <w:p w:rsidR="00074CA1" w:rsidRPr="00074CA1" w:rsidRDefault="00074CA1" w:rsidP="00074CA1"/>
    <w:p w:rsidR="00074CA1" w:rsidRPr="00074CA1" w:rsidRDefault="00074CA1" w:rsidP="00074CA1"/>
    <w:p w:rsidR="00074CA1" w:rsidRPr="00074CA1" w:rsidRDefault="00074CA1" w:rsidP="00074CA1"/>
    <w:p w:rsidR="00074CA1" w:rsidRPr="00074CA1" w:rsidRDefault="00074CA1" w:rsidP="00074CA1"/>
    <w:p w:rsidR="00074CA1" w:rsidRPr="00074CA1" w:rsidRDefault="00074CA1" w:rsidP="00074CA1"/>
    <w:p w:rsidR="00074CA1" w:rsidRPr="00074CA1" w:rsidRDefault="00074CA1" w:rsidP="00074CA1"/>
    <w:p w:rsidR="00074CA1" w:rsidRPr="003237A7" w:rsidRDefault="00074CA1" w:rsidP="00074CA1">
      <w:pPr>
        <w:pStyle w:val="Sender-Name"/>
      </w:pPr>
      <w:bookmarkStart w:id="1" w:name="USR_Name"/>
      <w:bookmarkStart w:id="2" w:name="USR_Name_HIF"/>
      <w:r>
        <w:t>Tomas Homburg</w:t>
      </w:r>
      <w:bookmarkEnd w:id="1"/>
    </w:p>
    <w:p w:rsidR="00074CA1" w:rsidRDefault="00074CA1" w:rsidP="00074CA1">
      <w:pPr>
        <w:pStyle w:val="Sender"/>
      </w:pPr>
      <w:bookmarkStart w:id="3" w:name="USR_Title"/>
      <w:bookmarkEnd w:id="2"/>
      <w:r>
        <w:t xml:space="preserve">Leder af </w:t>
      </w:r>
      <w:bookmarkEnd w:id="3"/>
      <w:r w:rsidR="001F1C74">
        <w:t>SUND Kommunikation</w:t>
      </w:r>
    </w:p>
    <w:p w:rsidR="00074CA1" w:rsidRDefault="00AE687F" w:rsidP="00074CA1">
      <w:pPr>
        <w:pStyle w:val="Sender"/>
      </w:pPr>
      <w:bookmarkStart w:id="4" w:name="OFF_Institute_2"/>
      <w:r>
        <w:t>Dekan- og Ledelsessekretariatet</w:t>
      </w:r>
      <w:r w:rsidR="00074CA1">
        <w:t>, Sundhedsvidenskab</w:t>
      </w:r>
    </w:p>
    <w:bookmarkEnd w:id="4"/>
    <w:p w:rsidR="002D5562" w:rsidRPr="00074CA1" w:rsidRDefault="002D5562" w:rsidP="00074CA1"/>
    <w:sectPr w:rsidR="002D5562" w:rsidRPr="00074CA1" w:rsidSect="00C97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268" w:right="1133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0D" w:rsidRDefault="001D260D" w:rsidP="009E4B94">
      <w:pPr>
        <w:spacing w:line="240" w:lineRule="auto"/>
      </w:pPr>
      <w:r>
        <w:separator/>
      </w:r>
    </w:p>
  </w:endnote>
  <w:endnote w:type="continuationSeparator" w:id="0">
    <w:p w:rsidR="001D260D" w:rsidRDefault="001D260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20" w:rsidRDefault="00321220" w:rsidP="00935C29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21220" w:rsidRDefault="00321220" w:rsidP="00AB6CA6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20" w:rsidRPr="00681D83" w:rsidRDefault="00321220" w:rsidP="00AB6CA6">
    <w:pPr>
      <w:pStyle w:val="Sidefod"/>
      <w:ind w:firstLine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31BE25" wp14:editId="495854E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220" w:rsidRPr="003679E9" w:rsidRDefault="00321220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46F2A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BE2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left:0;text-align:left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321220" w:rsidRPr="003679E9" w:rsidRDefault="00321220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446F2A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0D" w:rsidRDefault="001D260D" w:rsidP="009E4B94">
      <w:pPr>
        <w:spacing w:line="240" w:lineRule="auto"/>
      </w:pPr>
      <w:r>
        <w:separator/>
      </w:r>
    </w:p>
  </w:footnote>
  <w:footnote w:type="continuationSeparator" w:id="0">
    <w:p w:rsidR="001D260D" w:rsidRDefault="001D260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20" w:rsidRDefault="00321220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27686076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686076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20" w:rsidRDefault="00321220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5326331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263315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20" w:rsidRDefault="00321220" w:rsidP="00DD1936">
    <w:pPr>
      <w:pStyle w:val="Sidehoved"/>
    </w:pPr>
  </w:p>
  <w:p w:rsidR="00321220" w:rsidRDefault="00353098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605FAD" wp14:editId="7A0475DC">
              <wp:simplePos x="0" y="0"/>
              <wp:positionH relativeFrom="page">
                <wp:posOffset>6105525</wp:posOffset>
              </wp:positionH>
              <wp:positionV relativeFrom="page">
                <wp:posOffset>1009650</wp:posOffset>
              </wp:positionV>
              <wp:extent cx="1343025" cy="609600"/>
              <wp:effectExtent l="0" t="0" r="9525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321220" w:rsidRPr="00244D70" w:rsidTr="00BA35BC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321220" w:rsidRPr="005743F4" w:rsidRDefault="00425550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7" w:name="OFF_Institute_1"/>
                                <w:r>
                                  <w:t>Dekan- og Ledelsessekretariatet</w:t>
                                </w:r>
                                <w:r w:rsidR="00C97757">
                                  <w:t>, Sundhedsvidenskab</w:t>
                                </w:r>
                                <w:bookmarkEnd w:id="7"/>
                              </w:p>
                            </w:tc>
                          </w:tr>
                        </w:tbl>
                        <w:p w:rsidR="00321220" w:rsidRPr="00244D70" w:rsidRDefault="0032122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05FAD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80.75pt;margin-top:79.5pt;width:105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321220" w:rsidRPr="00244D70" w:rsidTr="00BA35BC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321220" w:rsidRPr="005743F4" w:rsidRDefault="00425550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8" w:name="OFF_Institute_1"/>
                          <w:r>
                            <w:t>Dekan- og Ledelsessekretariatet</w:t>
                          </w:r>
                          <w:r w:rsidR="00C97757">
                            <w:t>, Sundhedsvidenskab</w:t>
                          </w:r>
                          <w:bookmarkEnd w:id="8"/>
                        </w:p>
                      </w:tc>
                    </w:tr>
                  </w:tbl>
                  <w:p w:rsidR="00321220" w:rsidRPr="00244D70" w:rsidRDefault="0032122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763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85E51C" wp14:editId="52D162D2">
              <wp:simplePos x="0" y="0"/>
              <wp:positionH relativeFrom="page">
                <wp:posOffset>6105525</wp:posOffset>
              </wp:positionH>
              <wp:positionV relativeFrom="page">
                <wp:posOffset>1619250</wp:posOffset>
              </wp:positionV>
              <wp:extent cx="1133475" cy="8858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C97757" w:rsidRPr="00244D70" w:rsidTr="004A7638">
                            <w:trPr>
                              <w:trHeight w:val="424"/>
                            </w:trPr>
                            <w:tc>
                              <w:tcPr>
                                <w:tcW w:w="1786" w:type="dxa"/>
                              </w:tcPr>
                              <w:p w:rsidR="00C97757" w:rsidRPr="00284291" w:rsidRDefault="00C97757" w:rsidP="00DA3948">
                                <w:pPr>
                                  <w:pStyle w:val="Template-Dato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id="9" w:name="Date_DateCustomA"/>
                                <w:r>
                                  <w:rPr>
                                    <w:sz w:val="14"/>
                                    <w:szCs w:val="14"/>
                                  </w:rPr>
                                  <w:t>10. april 2018</w:t>
                                </w:r>
                                <w:bookmarkEnd w:id="9"/>
                              </w:p>
                            </w:tc>
                          </w:tr>
                          <w:tr w:rsidR="00C97757" w:rsidRPr="00244D70" w:rsidTr="00DA3948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:rsidR="00C97757" w:rsidRDefault="00C97757" w:rsidP="00DA3948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10" w:name="LAN_Jurno"/>
                                <w:bookmarkStart w:id="11" w:name="FLD_Reference_HIF"/>
                                <w:r>
                                  <w:rPr>
                                    <w:vanish/>
                                  </w:rPr>
                                  <w:t>Sagsnr.</w:t>
                                </w:r>
                                <w:bookmarkEnd w:id="10"/>
                                <w:r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2" w:name="FLD_Reference"/>
                                <w:bookmarkEnd w:id="12"/>
                              </w:p>
                              <w:p w:rsidR="00C97757" w:rsidRDefault="00C97757" w:rsidP="00DA3948">
                                <w:pPr>
                                  <w:pStyle w:val="Template"/>
                                </w:pPr>
                                <w:bookmarkStart w:id="13" w:name="USR_Initials"/>
                                <w:r>
                                  <w:rPr>
                                    <w:vanish/>
                                  </w:rPr>
                                  <w:t>th</w:t>
                                </w:r>
                                <w:bookmarkEnd w:id="11"/>
                                <w:bookmarkEnd w:id="13"/>
                              </w:p>
                              <w:p w:rsidR="00C97757" w:rsidRDefault="00C97757" w:rsidP="00DA3948">
                                <w:pPr>
                                  <w:pStyle w:val="Template"/>
                                </w:pPr>
                                <w:bookmarkStart w:id="14" w:name="USR_Email"/>
                                <w:bookmarkStart w:id="15" w:name="USR_Email_HIF"/>
                                <w:r>
                                  <w:t>thomburg@health.sdu.dk</w:t>
                                </w:r>
                                <w:bookmarkEnd w:id="14"/>
                              </w:p>
                              <w:p w:rsidR="00C97757" w:rsidRDefault="00C97757" w:rsidP="00DA3948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6" w:name="LAN_T_02"/>
                                <w:bookmarkStart w:id="17" w:name="USR_DirectPhone_HIF"/>
                                <w:bookmarkEnd w:id="15"/>
                                <w:r>
                                  <w:t>T</w:t>
                                </w:r>
                                <w:bookmarkEnd w:id="16"/>
                                <w:r>
                                  <w:tab/>
                                </w:r>
                                <w:bookmarkStart w:id="18" w:name="USR_DirectPhone"/>
                                <w:r>
                                  <w:t>+4565503059</w:t>
                                </w:r>
                                <w:bookmarkEnd w:id="18"/>
                              </w:p>
                              <w:p w:rsidR="00C97757" w:rsidRPr="00244D70" w:rsidRDefault="00C97757" w:rsidP="00DA3948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9" w:name="LAN_M"/>
                                <w:bookmarkStart w:id="20" w:name="USR_Mobile_HIF"/>
                                <w:bookmarkEnd w:id="17"/>
                                <w:r>
                                  <w:t>M</w:t>
                                </w:r>
                                <w:bookmarkEnd w:id="19"/>
                                <w:r>
                                  <w:tab/>
                                </w:r>
                                <w:bookmarkStart w:id="21" w:name="USR_Mobile"/>
                                <w:r>
                                  <w:t>+4560113059</w:t>
                                </w:r>
                                <w:bookmarkEnd w:id="20"/>
                                <w:bookmarkEnd w:id="21"/>
                              </w:p>
                            </w:tc>
                          </w:tr>
                        </w:tbl>
                        <w:p w:rsidR="00321220" w:rsidRPr="00244D70" w:rsidRDefault="00321220" w:rsidP="0022167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85E51C" id="DocInfo" o:spid="_x0000_s1028" type="#_x0000_t202" style="position:absolute;margin-left:480.75pt;margin-top:127.5pt;width:89.2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C97757" w:rsidRPr="00244D70" w:rsidTr="004A7638">
                      <w:trPr>
                        <w:trHeight w:val="424"/>
                      </w:trPr>
                      <w:tc>
                        <w:tcPr>
                          <w:tcW w:w="1786" w:type="dxa"/>
                        </w:tcPr>
                        <w:p w:rsidR="00C97757" w:rsidRPr="00284291" w:rsidRDefault="00C97757" w:rsidP="00DA3948">
                          <w:pPr>
                            <w:pStyle w:val="Template-Dato"/>
                            <w:rPr>
                              <w:sz w:val="14"/>
                              <w:szCs w:val="14"/>
                            </w:rPr>
                          </w:pPr>
                          <w:bookmarkStart w:id="22" w:name="Date_DateCustomA"/>
                          <w:r>
                            <w:rPr>
                              <w:sz w:val="14"/>
                              <w:szCs w:val="14"/>
                            </w:rPr>
                            <w:t>10. april 2018</w:t>
                          </w:r>
                          <w:bookmarkEnd w:id="22"/>
                        </w:p>
                      </w:tc>
                    </w:tr>
                    <w:tr w:rsidR="00C97757" w:rsidRPr="00244D70" w:rsidTr="00DA3948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:rsidR="00C97757" w:rsidRDefault="00C97757" w:rsidP="00DA3948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3" w:name="LAN_Jurno"/>
                          <w:bookmarkStart w:id="24" w:name="FLD_Reference_HIF"/>
                          <w:r>
                            <w:rPr>
                              <w:vanish/>
                            </w:rPr>
                            <w:t>Sagsnr.</w:t>
                          </w:r>
                          <w:bookmarkEnd w:id="23"/>
                          <w:r>
                            <w:rPr>
                              <w:vanish/>
                            </w:rPr>
                            <w:t xml:space="preserve"> </w:t>
                          </w:r>
                          <w:bookmarkStart w:id="25" w:name="FLD_Reference"/>
                          <w:bookmarkEnd w:id="25"/>
                        </w:p>
                        <w:p w:rsidR="00C97757" w:rsidRDefault="00C97757" w:rsidP="00DA3948">
                          <w:pPr>
                            <w:pStyle w:val="Template"/>
                          </w:pPr>
                          <w:bookmarkStart w:id="26" w:name="USR_Initials"/>
                          <w:r>
                            <w:rPr>
                              <w:vanish/>
                            </w:rPr>
                            <w:t>th</w:t>
                          </w:r>
                          <w:bookmarkEnd w:id="24"/>
                          <w:bookmarkEnd w:id="26"/>
                        </w:p>
                        <w:p w:rsidR="00C97757" w:rsidRDefault="00C97757" w:rsidP="00DA3948">
                          <w:pPr>
                            <w:pStyle w:val="Template"/>
                          </w:pPr>
                          <w:bookmarkStart w:id="27" w:name="USR_Email"/>
                          <w:bookmarkStart w:id="28" w:name="USR_Email_HIF"/>
                          <w:r>
                            <w:t>thomburg@health.sdu.dk</w:t>
                          </w:r>
                          <w:bookmarkEnd w:id="27"/>
                        </w:p>
                        <w:p w:rsidR="00C97757" w:rsidRDefault="00C97757" w:rsidP="00DA3948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9" w:name="LAN_T_02"/>
                          <w:bookmarkStart w:id="30" w:name="USR_DirectPhone_HIF"/>
                          <w:bookmarkEnd w:id="28"/>
                          <w:r>
                            <w:t>T</w:t>
                          </w:r>
                          <w:bookmarkEnd w:id="29"/>
                          <w:r>
                            <w:tab/>
                          </w:r>
                          <w:bookmarkStart w:id="31" w:name="USR_DirectPhone"/>
                          <w:r>
                            <w:t>+4565503059</w:t>
                          </w:r>
                          <w:bookmarkEnd w:id="31"/>
                        </w:p>
                        <w:p w:rsidR="00C97757" w:rsidRPr="00244D70" w:rsidRDefault="00C97757" w:rsidP="00DA3948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2" w:name="LAN_M"/>
                          <w:bookmarkStart w:id="33" w:name="USR_Mobile_HIF"/>
                          <w:bookmarkEnd w:id="30"/>
                          <w:r>
                            <w:t>M</w:t>
                          </w:r>
                          <w:bookmarkEnd w:id="32"/>
                          <w:r>
                            <w:tab/>
                          </w:r>
                          <w:bookmarkStart w:id="34" w:name="USR_Mobile"/>
                          <w:r>
                            <w:t>+4560113059</w:t>
                          </w:r>
                          <w:bookmarkEnd w:id="33"/>
                          <w:bookmarkEnd w:id="34"/>
                        </w:p>
                      </w:tc>
                    </w:tr>
                  </w:tbl>
                  <w:p w:rsidR="00321220" w:rsidRPr="00244D70" w:rsidRDefault="00321220" w:rsidP="0022167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1220">
      <w:fldChar w:fldCharType="begin"/>
    </w:r>
    <w:r w:rsidR="00321220">
      <w:instrText xml:space="preserve"> ADVANCE  \d 195 </w:instrText>
    </w:r>
    <w:r w:rsidR="00321220">
      <w:fldChar w:fldCharType="end"/>
    </w:r>
    <w:r>
      <w:rPr>
        <w:noProof/>
        <w:lang w:eastAsia="da-DK"/>
      </w:rPr>
      <w:drawing>
        <wp:anchor distT="0" distB="0" distL="0" distR="0" simplePos="0" relativeHeight="251670528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621884249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884249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283BCE"/>
    <w:multiLevelType w:val="hybridMultilevel"/>
    <w:tmpl w:val="DF9E3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E6D04"/>
    <w:multiLevelType w:val="hybridMultilevel"/>
    <w:tmpl w:val="24DA23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7454C"/>
    <w:multiLevelType w:val="hybridMultilevel"/>
    <w:tmpl w:val="4CC6D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10AC5"/>
    <w:multiLevelType w:val="hybridMultilevel"/>
    <w:tmpl w:val="9D12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C211D"/>
    <w:multiLevelType w:val="hybridMultilevel"/>
    <w:tmpl w:val="FD565E2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E81145"/>
    <w:multiLevelType w:val="hybridMultilevel"/>
    <w:tmpl w:val="81F2A936"/>
    <w:lvl w:ilvl="0" w:tplc="353EDF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0"/>
    <w:rsid w:val="00004865"/>
    <w:rsid w:val="00031F16"/>
    <w:rsid w:val="0004455C"/>
    <w:rsid w:val="00053CB6"/>
    <w:rsid w:val="00074CA1"/>
    <w:rsid w:val="000877AC"/>
    <w:rsid w:val="000902C0"/>
    <w:rsid w:val="000903B4"/>
    <w:rsid w:val="00094ABD"/>
    <w:rsid w:val="000C4784"/>
    <w:rsid w:val="000C53D5"/>
    <w:rsid w:val="0012230C"/>
    <w:rsid w:val="001257E3"/>
    <w:rsid w:val="0013244F"/>
    <w:rsid w:val="00166524"/>
    <w:rsid w:val="00182651"/>
    <w:rsid w:val="0018409D"/>
    <w:rsid w:val="001D260D"/>
    <w:rsid w:val="001F1C74"/>
    <w:rsid w:val="00206164"/>
    <w:rsid w:val="00211301"/>
    <w:rsid w:val="00216195"/>
    <w:rsid w:val="00221671"/>
    <w:rsid w:val="00244D70"/>
    <w:rsid w:val="00245376"/>
    <w:rsid w:val="002668C1"/>
    <w:rsid w:val="00277388"/>
    <w:rsid w:val="00284291"/>
    <w:rsid w:val="002912A2"/>
    <w:rsid w:val="002A3C75"/>
    <w:rsid w:val="002B6E7B"/>
    <w:rsid w:val="002D5562"/>
    <w:rsid w:val="002E74A4"/>
    <w:rsid w:val="00321220"/>
    <w:rsid w:val="003237A7"/>
    <w:rsid w:val="00353098"/>
    <w:rsid w:val="003679E9"/>
    <w:rsid w:val="003736CC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25550"/>
    <w:rsid w:val="00446F2A"/>
    <w:rsid w:val="0046701B"/>
    <w:rsid w:val="00472AFE"/>
    <w:rsid w:val="004A7638"/>
    <w:rsid w:val="004B6F26"/>
    <w:rsid w:val="004C01B2"/>
    <w:rsid w:val="005178A7"/>
    <w:rsid w:val="00556325"/>
    <w:rsid w:val="0056791F"/>
    <w:rsid w:val="005705BD"/>
    <w:rsid w:val="00573D50"/>
    <w:rsid w:val="005743F4"/>
    <w:rsid w:val="00582AE7"/>
    <w:rsid w:val="005A0D41"/>
    <w:rsid w:val="005A28D4"/>
    <w:rsid w:val="005C5F97"/>
    <w:rsid w:val="005F1580"/>
    <w:rsid w:val="005F3ED8"/>
    <w:rsid w:val="005F6B57"/>
    <w:rsid w:val="00655B49"/>
    <w:rsid w:val="00677901"/>
    <w:rsid w:val="00681D83"/>
    <w:rsid w:val="006900C2"/>
    <w:rsid w:val="0069596C"/>
    <w:rsid w:val="006B30A9"/>
    <w:rsid w:val="006C3C87"/>
    <w:rsid w:val="006E6268"/>
    <w:rsid w:val="0070267E"/>
    <w:rsid w:val="00706E32"/>
    <w:rsid w:val="00722F2B"/>
    <w:rsid w:val="007443D0"/>
    <w:rsid w:val="007546AF"/>
    <w:rsid w:val="00765934"/>
    <w:rsid w:val="0077140E"/>
    <w:rsid w:val="007C14B5"/>
    <w:rsid w:val="007D0C3B"/>
    <w:rsid w:val="007E373C"/>
    <w:rsid w:val="007E44D7"/>
    <w:rsid w:val="008045AE"/>
    <w:rsid w:val="00813E50"/>
    <w:rsid w:val="00832593"/>
    <w:rsid w:val="00892A66"/>
    <w:rsid w:val="00892D08"/>
    <w:rsid w:val="00893791"/>
    <w:rsid w:val="00897471"/>
    <w:rsid w:val="008E5A6D"/>
    <w:rsid w:val="008F32DF"/>
    <w:rsid w:val="008F4D20"/>
    <w:rsid w:val="00931064"/>
    <w:rsid w:val="00935C29"/>
    <w:rsid w:val="00940286"/>
    <w:rsid w:val="009410DC"/>
    <w:rsid w:val="0094757D"/>
    <w:rsid w:val="00951B25"/>
    <w:rsid w:val="00961345"/>
    <w:rsid w:val="009737E4"/>
    <w:rsid w:val="00983B74"/>
    <w:rsid w:val="00984145"/>
    <w:rsid w:val="0098746B"/>
    <w:rsid w:val="00990263"/>
    <w:rsid w:val="009A4CCC"/>
    <w:rsid w:val="009D1E80"/>
    <w:rsid w:val="009E4B94"/>
    <w:rsid w:val="00A51E9F"/>
    <w:rsid w:val="00A61708"/>
    <w:rsid w:val="00A80209"/>
    <w:rsid w:val="00A90454"/>
    <w:rsid w:val="00A91DA5"/>
    <w:rsid w:val="00A9771F"/>
    <w:rsid w:val="00AA1D44"/>
    <w:rsid w:val="00AA6E94"/>
    <w:rsid w:val="00AB4582"/>
    <w:rsid w:val="00AB6CA6"/>
    <w:rsid w:val="00AC45B7"/>
    <w:rsid w:val="00AE687F"/>
    <w:rsid w:val="00AF1D02"/>
    <w:rsid w:val="00B00D92"/>
    <w:rsid w:val="00B12ADB"/>
    <w:rsid w:val="00B23C8D"/>
    <w:rsid w:val="00BA35BC"/>
    <w:rsid w:val="00BB4255"/>
    <w:rsid w:val="00BD0042"/>
    <w:rsid w:val="00BD73D7"/>
    <w:rsid w:val="00BF29EE"/>
    <w:rsid w:val="00C030F2"/>
    <w:rsid w:val="00C357EF"/>
    <w:rsid w:val="00C45E0A"/>
    <w:rsid w:val="00C55B54"/>
    <w:rsid w:val="00C700F5"/>
    <w:rsid w:val="00C9225B"/>
    <w:rsid w:val="00C97757"/>
    <w:rsid w:val="00CA0A7D"/>
    <w:rsid w:val="00CC17DF"/>
    <w:rsid w:val="00CC6322"/>
    <w:rsid w:val="00CE00C7"/>
    <w:rsid w:val="00CF31ED"/>
    <w:rsid w:val="00D0743D"/>
    <w:rsid w:val="00D14BAB"/>
    <w:rsid w:val="00D27D0E"/>
    <w:rsid w:val="00D3752F"/>
    <w:rsid w:val="00D42D36"/>
    <w:rsid w:val="00D50A6D"/>
    <w:rsid w:val="00D53670"/>
    <w:rsid w:val="00D96141"/>
    <w:rsid w:val="00DA0869"/>
    <w:rsid w:val="00DB31AF"/>
    <w:rsid w:val="00DB7DFD"/>
    <w:rsid w:val="00DC61BD"/>
    <w:rsid w:val="00DD1936"/>
    <w:rsid w:val="00DE2B28"/>
    <w:rsid w:val="00E20B09"/>
    <w:rsid w:val="00E27E17"/>
    <w:rsid w:val="00E53EE9"/>
    <w:rsid w:val="00E76070"/>
    <w:rsid w:val="00F15363"/>
    <w:rsid w:val="00F5594D"/>
    <w:rsid w:val="00F57948"/>
    <w:rsid w:val="00F710A5"/>
    <w:rsid w:val="00F71E76"/>
    <w:rsid w:val="00F92D87"/>
    <w:rsid w:val="00FA1C0D"/>
    <w:rsid w:val="00FB5D06"/>
    <w:rsid w:val="00FE2C9C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14744F"/>
  <w15:docId w15:val="{89CAA572-EA73-46D0-A869-1521909B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6"/>
    <w:qFormat/>
    <w:rsid w:val="00F71E76"/>
    <w:pPr>
      <w:spacing w:line="240" w:lineRule="auto"/>
      <w:ind w:left="720"/>
      <w:contextualSpacing/>
    </w:pPr>
    <w:rPr>
      <w:rFonts w:ascii="Times New Roman" w:hAnsi="Times New Roman"/>
      <w:sz w:val="24"/>
      <w:szCs w:val="22"/>
    </w:rPr>
  </w:style>
  <w:style w:type="character" w:styleId="Nvn">
    <w:name w:val="Mention"/>
    <w:basedOn w:val="Standardskrifttypeiafsnit"/>
    <w:uiPriority w:val="99"/>
    <w:semiHidden/>
    <w:unhideWhenUsed/>
    <w:rsid w:val="00A617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om_sdu/fakulteterne/sundhedsvidenskab/om_sund/strategier/kommunikationsstrateg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fm.dk/publikationer/2015/den-danske-kodeks-for-integritet-i-forsknin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623124-CCF4-49FA-BF9A-2711EE7D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555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Syddansk Unversitet - University of Southern Denmark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Tomas Homburg</dc:creator>
  <cp:lastModifiedBy>Tomas Homburg</cp:lastModifiedBy>
  <cp:revision>7</cp:revision>
  <cp:lastPrinted>2017-01-13T11:18:00Z</cp:lastPrinted>
  <dcterms:created xsi:type="dcterms:W3CDTF">2018-04-10T07:58:00Z</dcterms:created>
  <dcterms:modified xsi:type="dcterms:W3CDTF">2018-04-11T07:01:00Z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636228487853375321</vt:lpwstr>
  </property>
  <property fmtid="{D5CDD505-2E9C-101B-9397-08002B2CF9AE}" pid="14" name="UserProfileId">
    <vt:lpwstr>636071983832681364</vt:lpwstr>
  </property>
  <property fmtid="{D5CDD505-2E9C-101B-9397-08002B2CF9AE}" pid="15" name="OfficeInstanceGUID">
    <vt:lpwstr>{26BFEFA5-C5F2-497B-80AA-DF95D06EB3C4}</vt:lpwstr>
  </property>
</Properties>
</file>